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1F" w:rsidRDefault="008F611F" w:rsidP="008F611F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TUẦN 10</w:t>
      </w:r>
    </w:p>
    <w:p w:rsidR="008F611F" w:rsidRDefault="008F611F" w:rsidP="008F611F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UNIT 4: LEARNING A FOREIGN LANGUAGE</w:t>
      </w:r>
    </w:p>
    <w:p w:rsidR="008F611F" w:rsidRDefault="008F611F" w:rsidP="008F611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8F611F" w:rsidRDefault="008F611F" w:rsidP="008F611F">
      <w:pPr>
        <w:spacing w:line="0" w:lineRule="atLeast"/>
        <w:ind w:left="9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TIẾT </w:t>
      </w:r>
      <w:r>
        <w:rPr>
          <w:rFonts w:ascii="Times New Roman" w:eastAsia="Times New Roman" w:hAnsi="Times New Roman"/>
          <w:b/>
          <w:sz w:val="28"/>
        </w:rPr>
        <w:t>20</w:t>
      </w:r>
      <w:r>
        <w:rPr>
          <w:rFonts w:ascii="Times New Roman" w:eastAsia="Times New Roman" w:hAnsi="Times New Roman"/>
          <w:b/>
          <w:sz w:val="28"/>
        </w:rPr>
        <w:t>:</w:t>
      </w:r>
    </w:p>
    <w:p w:rsidR="008F611F" w:rsidRDefault="008F611F" w:rsidP="008F611F">
      <w:pPr>
        <w:spacing w:line="0" w:lineRule="atLeast"/>
        <w:ind w:left="-45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A. VOCABULARY</w:t>
      </w:r>
    </w:p>
    <w:p w:rsidR="008F611F" w:rsidRDefault="008F611F" w:rsidP="008F611F">
      <w:pPr>
        <w:pStyle w:val="NoSpacing"/>
        <w:jc w:val="left"/>
      </w:pPr>
      <w:r>
        <w:t>3</w:t>
      </w:r>
      <w:r>
        <w:t>.</w:t>
      </w:r>
      <w:r w:rsidRPr="00DD084A">
        <w:t xml:space="preserve"> </w:t>
      </w:r>
      <w:r>
        <w:t xml:space="preserve">SPEAK: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p w:rsidR="008F611F" w:rsidRDefault="008F611F" w:rsidP="008F611F">
      <w:pPr>
        <w:pStyle w:val="NoSpacing"/>
        <w:jc w:val="left"/>
      </w:pPr>
    </w:p>
    <w:p w:rsidR="008F611F" w:rsidRDefault="008F611F" w:rsidP="008F611F">
      <w:pPr>
        <w:pStyle w:val="NoSpacing"/>
        <w:jc w:val="left"/>
      </w:pPr>
      <w:r>
        <w:t>4</w:t>
      </w:r>
      <w:r>
        <w:t>.</w:t>
      </w:r>
      <w:r w:rsidRPr="00DD084A">
        <w:t xml:space="preserve"> </w:t>
      </w:r>
      <w:r>
        <w:t>LISTEN</w:t>
      </w:r>
    </w:p>
    <w:p w:rsidR="008F611F" w:rsidRPr="008F611F" w:rsidRDefault="008F611F" w:rsidP="008F611F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8F61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611F">
        <w:rPr>
          <w:rFonts w:ascii="Times New Roman" w:hAnsi="Times New Roman" w:cs="Times New Roman"/>
          <w:sz w:val="24"/>
          <w:szCs w:val="24"/>
        </w:rPr>
        <w:t>culture</w:t>
      </w:r>
      <w:proofErr w:type="gramEnd"/>
      <w:r w:rsidRPr="008F611F">
        <w:rPr>
          <w:rFonts w:ascii="Times New Roman" w:hAnsi="Times New Roman" w:cs="Times New Roman"/>
          <w:sz w:val="24"/>
          <w:szCs w:val="24"/>
        </w:rPr>
        <w:t xml:space="preserve"> /ˈ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kʌltʃə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(r)/ (n):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hóa</w:t>
      </w:r>
      <w:proofErr w:type="spellEnd"/>
    </w:p>
    <w:p w:rsidR="008F611F" w:rsidRPr="008F611F" w:rsidRDefault="008F611F" w:rsidP="008F611F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8F611F">
        <w:rPr>
          <w:rFonts w:ascii="Times New Roman" w:hAnsi="Times New Roman" w:cs="Times New Roman"/>
          <w:sz w:val="24"/>
          <w:szCs w:val="24"/>
        </w:rPr>
        <w:t>     + </w:t>
      </w:r>
      <w:proofErr w:type="gramStart"/>
      <w:r w:rsidRPr="008F611F">
        <w:rPr>
          <w:rFonts w:ascii="Times New Roman" w:hAnsi="Times New Roman" w:cs="Times New Roman"/>
          <w:sz w:val="24"/>
          <w:szCs w:val="24"/>
        </w:rPr>
        <w:t>cultural</w:t>
      </w:r>
      <w:proofErr w:type="gramEnd"/>
      <w:r w:rsidRPr="008F611F">
        <w:rPr>
          <w:rFonts w:ascii="Times New Roman" w:hAnsi="Times New Roman" w:cs="Times New Roman"/>
          <w:sz w:val="24"/>
          <w:szCs w:val="24"/>
        </w:rPr>
        <w:t xml:space="preserve"> /ˈ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kʌltʃərəl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/ (a):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hóa</w:t>
      </w:r>
      <w:proofErr w:type="spellEnd"/>
    </w:p>
    <w:p w:rsidR="008F611F" w:rsidRPr="008F611F" w:rsidRDefault="008F611F" w:rsidP="008F611F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8F61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611F">
        <w:rPr>
          <w:rFonts w:ascii="Times New Roman" w:hAnsi="Times New Roman" w:cs="Times New Roman"/>
          <w:sz w:val="24"/>
          <w:szCs w:val="24"/>
        </w:rPr>
        <w:t>close</w:t>
      </w:r>
      <w:proofErr w:type="gramEnd"/>
      <w:r w:rsidRPr="008F611F">
        <w:rPr>
          <w:rFonts w:ascii="Times New Roman" w:hAnsi="Times New Roman" w:cs="Times New Roman"/>
          <w:sz w:val="24"/>
          <w:szCs w:val="24"/>
        </w:rPr>
        <w:t xml:space="preserve"> to: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gần</w:t>
      </w:r>
      <w:proofErr w:type="spellEnd"/>
    </w:p>
    <w:p w:rsidR="008F611F" w:rsidRPr="008F611F" w:rsidRDefault="008F611F" w:rsidP="008F611F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8F61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611F">
        <w:rPr>
          <w:rFonts w:ascii="Times New Roman" w:hAnsi="Times New Roman" w:cs="Times New Roman"/>
          <w:sz w:val="24"/>
          <w:szCs w:val="24"/>
        </w:rPr>
        <w:t>scenery</w:t>
      </w:r>
      <w:proofErr w:type="gramEnd"/>
      <w:r w:rsidRPr="008F611F">
        <w:rPr>
          <w:rFonts w:ascii="Times New Roman" w:hAnsi="Times New Roman" w:cs="Times New Roman"/>
          <w:sz w:val="24"/>
          <w:szCs w:val="24"/>
        </w:rPr>
        <w:t xml:space="preserve"> /ˈ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siːnəri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/ (n) :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:rsidR="008F611F" w:rsidRPr="008F611F" w:rsidRDefault="008F611F" w:rsidP="008F611F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8F61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611F">
        <w:rPr>
          <w:rFonts w:ascii="Times New Roman" w:hAnsi="Times New Roman" w:cs="Times New Roman"/>
          <w:sz w:val="24"/>
          <w:szCs w:val="24"/>
        </w:rPr>
        <w:t>nation</w:t>
      </w:r>
      <w:proofErr w:type="gramEnd"/>
      <w:r w:rsidRPr="008F611F">
        <w:rPr>
          <w:rFonts w:ascii="Times New Roman" w:hAnsi="Times New Roman" w:cs="Times New Roman"/>
          <w:sz w:val="24"/>
          <w:szCs w:val="24"/>
        </w:rPr>
        <w:t xml:space="preserve"> /ˈ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neɪʃn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/ (n) :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nước</w:t>
      </w:r>
      <w:proofErr w:type="spellEnd"/>
    </w:p>
    <w:p w:rsidR="008F611F" w:rsidRPr="008F611F" w:rsidRDefault="008F611F" w:rsidP="008F611F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8F611F">
        <w:rPr>
          <w:rFonts w:ascii="Times New Roman" w:hAnsi="Times New Roman" w:cs="Times New Roman"/>
          <w:sz w:val="24"/>
          <w:szCs w:val="24"/>
        </w:rPr>
        <w:t>     + </w:t>
      </w:r>
      <w:proofErr w:type="gramStart"/>
      <w:r w:rsidRPr="008F611F">
        <w:rPr>
          <w:rFonts w:ascii="Times New Roman" w:hAnsi="Times New Roman" w:cs="Times New Roman"/>
          <w:sz w:val="24"/>
          <w:szCs w:val="24"/>
        </w:rPr>
        <w:t>national</w:t>
      </w:r>
      <w:proofErr w:type="gramEnd"/>
      <w:r w:rsidRPr="008F611F">
        <w:rPr>
          <w:rFonts w:ascii="Times New Roman" w:hAnsi="Times New Roman" w:cs="Times New Roman"/>
          <w:sz w:val="24"/>
          <w:szCs w:val="24"/>
        </w:rPr>
        <w:t xml:space="preserve"> /ˈ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næʃnəl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/ (a):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gia</w:t>
      </w:r>
      <w:proofErr w:type="spellEnd"/>
    </w:p>
    <w:p w:rsidR="008F611F" w:rsidRPr="008F611F" w:rsidRDefault="008F611F" w:rsidP="008F611F">
      <w:pPr>
        <w:ind w:left="180"/>
        <w:contextualSpacing/>
        <w:rPr>
          <w:rFonts w:ascii="Times New Roman" w:hAnsi="Times New Roman" w:cs="Times New Roman"/>
          <w:sz w:val="24"/>
          <w:szCs w:val="24"/>
        </w:rPr>
      </w:pPr>
      <w:r w:rsidRPr="008F611F">
        <w:rPr>
          <w:rFonts w:ascii="Times New Roman" w:hAnsi="Times New Roman" w:cs="Times New Roman"/>
          <w:sz w:val="24"/>
          <w:szCs w:val="24"/>
        </w:rPr>
        <w:t>     + </w:t>
      </w:r>
      <w:proofErr w:type="gramStart"/>
      <w:r w:rsidRPr="008F611F">
        <w:rPr>
          <w:rFonts w:ascii="Times New Roman" w:hAnsi="Times New Roman" w:cs="Times New Roman"/>
          <w:sz w:val="24"/>
          <w:szCs w:val="24"/>
        </w:rPr>
        <w:t>national</w:t>
      </w:r>
      <w:proofErr w:type="gramEnd"/>
      <w:r w:rsidRPr="008F611F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8F6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11F">
        <w:rPr>
          <w:rFonts w:ascii="Times New Roman" w:hAnsi="Times New Roman" w:cs="Times New Roman"/>
          <w:sz w:val="24"/>
          <w:szCs w:val="24"/>
        </w:rPr>
        <w:t>nước</w:t>
      </w:r>
      <w:proofErr w:type="spellEnd"/>
    </w:p>
    <w:p w:rsidR="008F611F" w:rsidRDefault="008F611F" w:rsidP="008F611F">
      <w:pPr>
        <w:pStyle w:val="NoSpacing"/>
        <w:jc w:val="left"/>
        <w:rPr>
          <w:szCs w:val="24"/>
        </w:rPr>
      </w:pPr>
    </w:p>
    <w:p w:rsidR="008F611F" w:rsidRPr="00A651AE" w:rsidRDefault="008F611F" w:rsidP="008F611F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B. </w:t>
      </w:r>
      <w:r w:rsidRPr="00A651AE">
        <w:rPr>
          <w:rFonts w:ascii="Times New Roman" w:eastAsia="Times New Roman" w:hAnsi="Times New Roman"/>
          <w:b/>
          <w:sz w:val="28"/>
        </w:rPr>
        <w:t>TEXTBOOK CONTENT</w:t>
      </w:r>
    </w:p>
    <w:p w:rsidR="008F611F" w:rsidRDefault="008F611F" w:rsidP="008F61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E2B2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LISTEN</w:t>
      </w:r>
      <w:r w:rsidRPr="00AE2B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is talking to Kate about her studying English. Listen to their conversation. Check (√) the boxes and correct the false sentences.</w:t>
      </w:r>
    </w:p>
    <w:tbl>
      <w:tblPr>
        <w:tblW w:w="937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909"/>
        <w:gridCol w:w="1527"/>
      </w:tblGrid>
      <w:tr w:rsidR="008F611F" w:rsidRPr="008F611F" w:rsidTr="008F611F">
        <w:trPr>
          <w:trHeight w:val="300"/>
          <w:tblCellSpacing w:w="0" w:type="dxa"/>
          <w:jc w:val="center"/>
        </w:trPr>
        <w:tc>
          <w:tcPr>
            <w:tcW w:w="5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5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8F611F" w:rsidRPr="008F611F" w:rsidTr="008F611F">
        <w:trPr>
          <w:trHeight w:val="300"/>
          <w:tblCellSpacing w:w="0" w:type="dxa"/>
          <w:jc w:val="center"/>
        </w:trPr>
        <w:tc>
          <w:tcPr>
            <w:tcW w:w="5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proofErr w:type="spellStart"/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Nga’s</w:t>
            </w:r>
            <w:proofErr w:type="spellEnd"/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studying English for her work.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611F" w:rsidRPr="008F611F" w:rsidTr="008F611F">
        <w:trPr>
          <w:trHeight w:val="300"/>
          <w:tblCellSpacing w:w="0" w:type="dxa"/>
          <w:jc w:val="center"/>
        </w:trPr>
        <w:tc>
          <w:tcPr>
            <w:tcW w:w="5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She learned English at school and university.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611F" w:rsidRPr="008F611F" w:rsidTr="008F611F">
        <w:trPr>
          <w:trHeight w:val="300"/>
          <w:tblCellSpacing w:w="0" w:type="dxa"/>
          <w:jc w:val="center"/>
        </w:trPr>
        <w:tc>
          <w:tcPr>
            <w:tcW w:w="5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She works for a national bank in Ha </w:t>
            </w:r>
            <w:proofErr w:type="spellStart"/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Noi</w:t>
            </w:r>
            <w:proofErr w:type="spellEnd"/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611F" w:rsidRPr="008F611F" w:rsidTr="008F611F">
        <w:trPr>
          <w:trHeight w:val="300"/>
          <w:tblCellSpacing w:w="0" w:type="dxa"/>
          <w:jc w:val="center"/>
        </w:trPr>
        <w:tc>
          <w:tcPr>
            <w:tcW w:w="5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 She needs to improve her writing.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611F" w:rsidRPr="008F611F" w:rsidTr="008F611F">
        <w:trPr>
          <w:trHeight w:val="300"/>
          <w:tblCellSpacing w:w="0" w:type="dxa"/>
          <w:jc w:val="center"/>
        </w:trPr>
        <w:tc>
          <w:tcPr>
            <w:tcW w:w="5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e) Her listening is excellent.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611F" w:rsidRPr="008F611F" w:rsidTr="008F611F">
        <w:trPr>
          <w:trHeight w:val="480"/>
          <w:tblCellSpacing w:w="0" w:type="dxa"/>
          <w:jc w:val="center"/>
        </w:trPr>
        <w:tc>
          <w:tcPr>
            <w:tcW w:w="59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f) She hopes she can talk to people from all over die world, and understand her favorite English songs.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11F" w:rsidRPr="008F611F" w:rsidRDefault="008F611F" w:rsidP="008F61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F611F" w:rsidRDefault="008F611F" w:rsidP="008F611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CC99"/>
        </w:rPr>
      </w:pPr>
    </w:p>
    <w:p w:rsidR="008F611F" w:rsidRDefault="008F611F" w:rsidP="008F611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TAPESCRIPTS: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Host:     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Kate, can I introduce you to </w:t>
      </w:r>
      <w:proofErr w:type="spellStart"/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. She’s studying English here in London.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Kate:     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Hello, pleased to meet you.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   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Pleased to meet you, too.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Kate: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Where are you from,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I’m from Vietnam.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Kate: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    Why are you studying English here? 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I need it for my job.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Really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So, what do you do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I work 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for a bank, an international bank in Hanoi.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Kate: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Oh, I see.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 you learn English at school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Yes, and at university, too. But I’ve </w:t>
      </w:r>
      <w:proofErr w:type="gramStart"/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forget</w:t>
      </w: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proofErr w:type="spellStart"/>
      <w:proofErr w:type="gramEnd"/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forget</w:t>
      </w: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Kate: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    Forgotten.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Yes, of course. I’ve forgotten a lot of it. I want to improve my writing skill. You know…sometime I have to write letters in English.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What about listening,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It’s terrible. This is my biggest problem. People talk very quickly and I can't understand them.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Kate: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Do you like studying English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Oh yes. It’ an interesting language and it’s very useful; and I can talk to people from all over the world… and I can understand the words of my favorite songs, too.</w:t>
      </w:r>
    </w:p>
    <w:p w:rsidR="008F611F" w:rsidRPr="008F611F" w:rsidRDefault="008F611F" w:rsidP="008F61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Kate:</w:t>
      </w:r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 Well. That’s very good. Good luck to you, </w:t>
      </w:r>
      <w:proofErr w:type="spellStart"/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8F61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611F" w:rsidRPr="008F611F" w:rsidRDefault="008F611F" w:rsidP="008F61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11F" w:rsidRPr="008F611F" w:rsidRDefault="008F611F" w:rsidP="008F61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11F" w:rsidRDefault="008F611F" w:rsidP="008F611F">
      <w:pPr>
        <w:rPr>
          <w:rFonts w:ascii="Times New Roman" w:hAnsi="Times New Roman" w:cs="Times New Roman"/>
          <w:sz w:val="24"/>
          <w:szCs w:val="24"/>
        </w:rPr>
      </w:pPr>
      <w:r w:rsidRPr="006E1682">
        <w:rPr>
          <w:rFonts w:ascii="Times New Roman" w:hAnsi="Times New Roman" w:cs="Times New Roman"/>
          <w:b/>
          <w:i/>
          <w:sz w:val="24"/>
          <w:szCs w:val="24"/>
        </w:rPr>
        <w:t>LƯU Ý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:</w:t>
      </w:r>
    </w:p>
    <w:p w:rsidR="008F611F" w:rsidRDefault="008F611F" w:rsidP="008F61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Phầ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A: </w:t>
      </w: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từ</w:t>
      </w:r>
      <w:proofErr w:type="spellEnd"/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vựng</w:t>
      </w:r>
      <w:proofErr w:type="spellEnd"/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 (VOCABULARY) </w:t>
      </w: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bao</w:t>
      </w:r>
      <w:proofErr w:type="spellEnd"/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gồm</w:t>
      </w:r>
      <w:proofErr w:type="spellEnd"/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 2 </w:t>
      </w: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F611F" w:rsidRDefault="008F611F" w:rsidP="008F611F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clip </w:t>
      </w:r>
      <w:proofErr w:type="spellStart"/>
      <w:r>
        <w:rPr>
          <w:rFonts w:ascii="Times New Roman" w:hAnsi="Times New Roman" w:cs="Times New Roman"/>
          <w:sz w:val="24"/>
          <w:szCs w:val="24"/>
        </w:rPr>
        <w:t>đính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kèm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F611F" w:rsidRDefault="008F611F" w:rsidP="008F611F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F611F" w:rsidRDefault="008F611F" w:rsidP="008F611F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</w:p>
    <w:p w:rsidR="008F611F" w:rsidRPr="00A651AE" w:rsidRDefault="008F611F" w:rsidP="008F61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1682">
        <w:rPr>
          <w:rFonts w:ascii="Times New Roman" w:hAnsi="Times New Roman" w:cs="Times New Roman"/>
          <w:b/>
          <w:i/>
          <w:sz w:val="24"/>
          <w:szCs w:val="24"/>
        </w:rPr>
        <w:t>Phần</w:t>
      </w:r>
      <w:proofErr w:type="spellEnd"/>
      <w:r w:rsidRPr="006E1682">
        <w:rPr>
          <w:rFonts w:ascii="Times New Roman" w:hAnsi="Times New Roman" w:cs="Times New Roman"/>
          <w:b/>
          <w:i/>
          <w:sz w:val="24"/>
          <w:szCs w:val="24"/>
        </w:rPr>
        <w:t xml:space="preserve"> B</w:t>
      </w:r>
      <w:r w:rsidRPr="00FB06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(TEXTBOOK CONTENTS) </w:t>
      </w:r>
      <w:proofErr w:type="spellStart"/>
      <w:r>
        <w:rPr>
          <w:rFonts w:ascii="Times New Roman" w:hAnsi="Times New Roman" w:cs="Times New Roman"/>
          <w:sz w:val="24"/>
          <w:szCs w:val="24"/>
        </w:rPr>
        <w:t>dành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611F" w:rsidRDefault="008F611F" w:rsidP="008F61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11F" w:rsidRPr="008F611F" w:rsidRDefault="008F611F" w:rsidP="008F611F">
      <w:pPr>
        <w:pStyle w:val="NoSpacing"/>
        <w:jc w:val="left"/>
        <w:rPr>
          <w:szCs w:val="24"/>
        </w:rPr>
      </w:pPr>
    </w:p>
    <w:p w:rsidR="004550CB" w:rsidRPr="008F611F" w:rsidRDefault="004550CB">
      <w:pPr>
        <w:rPr>
          <w:sz w:val="24"/>
          <w:szCs w:val="24"/>
        </w:rPr>
      </w:pPr>
    </w:p>
    <w:sectPr w:rsidR="004550CB" w:rsidRPr="008F611F" w:rsidSect="008F611F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4CA"/>
    <w:multiLevelType w:val="hybridMultilevel"/>
    <w:tmpl w:val="2DB28D8E"/>
    <w:lvl w:ilvl="0" w:tplc="25F8E8DE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1F"/>
    <w:rsid w:val="00050EAE"/>
    <w:rsid w:val="004550CB"/>
    <w:rsid w:val="0073116A"/>
    <w:rsid w:val="008A20C7"/>
    <w:rsid w:val="008F611F"/>
    <w:rsid w:val="00C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1F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11F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8F611F"/>
    <w:pPr>
      <w:ind w:left="720"/>
      <w:contextualSpacing/>
    </w:pPr>
  </w:style>
  <w:style w:type="paragraph" w:customStyle="1" w:styleId="bodytext41">
    <w:name w:val="bodytext41"/>
    <w:basedOn w:val="Normal"/>
    <w:rsid w:val="008F6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611F"/>
    <w:rPr>
      <w:b/>
      <w:bCs/>
    </w:rPr>
  </w:style>
  <w:style w:type="character" w:styleId="Emphasis">
    <w:name w:val="Emphasis"/>
    <w:basedOn w:val="DefaultParagraphFont"/>
    <w:uiPriority w:val="20"/>
    <w:qFormat/>
    <w:rsid w:val="008F611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F61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6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1F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11F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8F611F"/>
    <w:pPr>
      <w:ind w:left="720"/>
      <w:contextualSpacing/>
    </w:pPr>
  </w:style>
  <w:style w:type="paragraph" w:customStyle="1" w:styleId="bodytext41">
    <w:name w:val="bodytext41"/>
    <w:basedOn w:val="Normal"/>
    <w:rsid w:val="008F6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611F"/>
    <w:rPr>
      <w:b/>
      <w:bCs/>
    </w:rPr>
  </w:style>
  <w:style w:type="character" w:styleId="Emphasis">
    <w:name w:val="Emphasis"/>
    <w:basedOn w:val="DefaultParagraphFont"/>
    <w:uiPriority w:val="20"/>
    <w:qFormat/>
    <w:rsid w:val="008F611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F61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6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2021-11-06T07:12:00Z</dcterms:created>
  <dcterms:modified xsi:type="dcterms:W3CDTF">2021-11-06T07:20:00Z</dcterms:modified>
</cp:coreProperties>
</file>